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78" w:rsidRPr="00305978" w:rsidRDefault="00305978" w:rsidP="00305978">
      <w:pPr>
        <w:shd w:val="clear" w:color="auto" w:fill="FFFFFF"/>
        <w:spacing w:after="150" w:line="240" w:lineRule="auto"/>
        <w:jc w:val="center"/>
        <w:outlineLvl w:val="1"/>
        <w:rPr>
          <w:rFonts w:ascii="Trebuchet MS" w:eastAsia="Times New Roman" w:hAnsi="Trebuchet MS" w:cs="Times New Roman"/>
          <w:b/>
          <w:bCs/>
          <w:color w:val="0000FF"/>
          <w:sz w:val="36"/>
          <w:szCs w:val="36"/>
          <w:u w:val="single"/>
          <w:lang w:eastAsia="ru-RU"/>
        </w:rPr>
      </w:pPr>
      <w:r w:rsidRPr="00305978">
        <w:rPr>
          <w:rFonts w:ascii="Trebuchet MS" w:eastAsia="Times New Roman" w:hAnsi="Trebuchet MS" w:cs="Times New Roman"/>
          <w:b/>
          <w:bCs/>
          <w:color w:val="0000FF"/>
          <w:sz w:val="36"/>
          <w:szCs w:val="36"/>
          <w:u w:val="single"/>
          <w:lang w:eastAsia="ru-RU"/>
        </w:rPr>
        <w:t>Структура и органы управления образовательной организации</w:t>
      </w:r>
    </w:p>
    <w:tbl>
      <w:tblPr>
        <w:tblW w:w="10500" w:type="dxa"/>
        <w:jc w:val="center"/>
        <w:tblCellSpacing w:w="0" w:type="dxa"/>
        <w:tblCellMar>
          <w:left w:w="0" w:type="dxa"/>
          <w:right w:w="0" w:type="dxa"/>
        </w:tblCellMar>
        <w:tblLook w:val="04A0"/>
      </w:tblPr>
      <w:tblGrid>
        <w:gridCol w:w="2864"/>
        <w:gridCol w:w="7636"/>
      </w:tblGrid>
      <w:tr w:rsidR="00305978" w:rsidRPr="00305978" w:rsidTr="00305978">
        <w:trPr>
          <w:tblCellSpacing w:w="0" w:type="dxa"/>
          <w:jc w:val="center"/>
        </w:trPr>
        <w:tc>
          <w:tcPr>
            <w:tcW w:w="1350" w:type="pct"/>
            <w:tcMar>
              <w:top w:w="60" w:type="dxa"/>
              <w:left w:w="60" w:type="dxa"/>
              <w:bottom w:w="60" w:type="dxa"/>
              <w:right w:w="60" w:type="dxa"/>
            </w:tcMar>
            <w:vAlign w:val="center"/>
            <w:hideMark/>
          </w:tcPr>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8"/>
                <w:szCs w:val="28"/>
                <w:bdr w:val="none" w:sz="0" w:space="0" w:color="auto" w:frame="1"/>
                <w:lang w:eastAsia="ru-RU"/>
              </w:rPr>
              <w:t>Наименование структурного подразделения (органа управления)</w:t>
            </w:r>
          </w:p>
        </w:tc>
        <w:tc>
          <w:tcPr>
            <w:tcW w:w="3600" w:type="pct"/>
            <w:tcMar>
              <w:top w:w="60" w:type="dxa"/>
              <w:left w:w="60" w:type="dxa"/>
              <w:bottom w:w="60" w:type="dxa"/>
              <w:right w:w="60" w:type="dxa"/>
            </w:tcMar>
            <w:vAlign w:val="center"/>
            <w:hideMark/>
          </w:tcPr>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8"/>
                <w:szCs w:val="28"/>
                <w:bdr w:val="none" w:sz="0" w:space="0" w:color="auto" w:frame="1"/>
                <w:lang w:eastAsia="ru-RU"/>
              </w:rPr>
              <w:t xml:space="preserve">Управление образования администрации муниципального образования </w:t>
            </w:r>
            <w:proofErr w:type="spellStart"/>
            <w:r w:rsidRPr="00305978">
              <w:rPr>
                <w:rFonts w:ascii="Times New Roman" w:eastAsia="Times New Roman" w:hAnsi="Times New Roman" w:cs="Times New Roman"/>
                <w:sz w:val="28"/>
                <w:szCs w:val="28"/>
                <w:bdr w:val="none" w:sz="0" w:space="0" w:color="auto" w:frame="1"/>
                <w:lang w:eastAsia="ru-RU"/>
              </w:rPr>
              <w:t>Лабинский</w:t>
            </w:r>
            <w:proofErr w:type="spellEnd"/>
            <w:r w:rsidRPr="00305978">
              <w:rPr>
                <w:rFonts w:ascii="Times New Roman" w:eastAsia="Times New Roman" w:hAnsi="Times New Roman" w:cs="Times New Roman"/>
                <w:sz w:val="28"/>
                <w:szCs w:val="28"/>
                <w:bdr w:val="none" w:sz="0" w:space="0" w:color="auto" w:frame="1"/>
                <w:lang w:eastAsia="ru-RU"/>
              </w:rPr>
              <w:t xml:space="preserve"> район</w:t>
            </w:r>
          </w:p>
        </w:tc>
      </w:tr>
      <w:tr w:rsidR="00305978" w:rsidRPr="00305978" w:rsidTr="00305978">
        <w:trPr>
          <w:tblCellSpacing w:w="0" w:type="dxa"/>
          <w:jc w:val="center"/>
        </w:trPr>
        <w:tc>
          <w:tcPr>
            <w:tcW w:w="1350" w:type="pct"/>
            <w:tcMar>
              <w:top w:w="60" w:type="dxa"/>
              <w:left w:w="60" w:type="dxa"/>
              <w:bottom w:w="60" w:type="dxa"/>
              <w:right w:w="60" w:type="dxa"/>
            </w:tcMar>
            <w:vAlign w:val="center"/>
            <w:hideMark/>
          </w:tcPr>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8"/>
                <w:szCs w:val="28"/>
                <w:bdr w:val="none" w:sz="0" w:space="0" w:color="auto" w:frame="1"/>
                <w:lang w:eastAsia="ru-RU"/>
              </w:rPr>
              <w:t>Руководители структурных подразделений</w:t>
            </w:r>
          </w:p>
        </w:tc>
        <w:tc>
          <w:tcPr>
            <w:tcW w:w="3600" w:type="pct"/>
            <w:tcMar>
              <w:top w:w="60" w:type="dxa"/>
              <w:left w:w="60" w:type="dxa"/>
              <w:bottom w:w="60" w:type="dxa"/>
              <w:right w:w="60" w:type="dxa"/>
            </w:tcMar>
            <w:vAlign w:val="center"/>
            <w:hideMark/>
          </w:tcPr>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8"/>
                <w:szCs w:val="28"/>
                <w:bdr w:val="none" w:sz="0" w:space="0" w:color="auto" w:frame="1"/>
                <w:lang w:eastAsia="ru-RU"/>
              </w:rPr>
              <w:t>- начальник управления образования –</w:t>
            </w:r>
          </w:p>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proofErr w:type="spellStart"/>
            <w:r w:rsidRPr="00305978">
              <w:rPr>
                <w:rFonts w:ascii="Times New Roman" w:eastAsia="Times New Roman" w:hAnsi="Times New Roman" w:cs="Times New Roman"/>
                <w:b/>
                <w:bCs/>
                <w:sz w:val="28"/>
                <w:lang w:eastAsia="ru-RU"/>
              </w:rPr>
              <w:t>Захарин</w:t>
            </w:r>
            <w:proofErr w:type="spellEnd"/>
            <w:r w:rsidRPr="00305978">
              <w:rPr>
                <w:rFonts w:ascii="Times New Roman" w:eastAsia="Times New Roman" w:hAnsi="Times New Roman" w:cs="Times New Roman"/>
                <w:b/>
                <w:bCs/>
                <w:sz w:val="28"/>
                <w:lang w:eastAsia="ru-RU"/>
              </w:rPr>
              <w:t xml:space="preserve"> Александр Витальевич;</w:t>
            </w:r>
          </w:p>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8"/>
                <w:szCs w:val="28"/>
                <w:bdr w:val="none" w:sz="0" w:space="0" w:color="auto" w:frame="1"/>
                <w:lang w:eastAsia="ru-RU"/>
              </w:rPr>
              <w:t>- заместитель начальника  управления  образования по дошкольному образованию - </w:t>
            </w:r>
          </w:p>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b/>
                <w:bCs/>
                <w:sz w:val="28"/>
                <w:lang w:eastAsia="ru-RU"/>
              </w:rPr>
              <w:t>Грищенко Ольга Николаевна;</w:t>
            </w:r>
          </w:p>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8"/>
                <w:szCs w:val="28"/>
                <w:bdr w:val="none" w:sz="0" w:space="0" w:color="auto" w:frame="1"/>
                <w:lang w:eastAsia="ru-RU"/>
              </w:rPr>
              <w:t>- начальник отдела по дошкольному образованию</w:t>
            </w:r>
          </w:p>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proofErr w:type="spellStart"/>
            <w:r w:rsidRPr="00305978">
              <w:rPr>
                <w:rFonts w:ascii="Times New Roman" w:eastAsia="Times New Roman" w:hAnsi="Times New Roman" w:cs="Times New Roman"/>
                <w:b/>
                <w:bCs/>
                <w:sz w:val="28"/>
                <w:lang w:eastAsia="ru-RU"/>
              </w:rPr>
              <w:t>Грициненко</w:t>
            </w:r>
            <w:proofErr w:type="spellEnd"/>
            <w:r w:rsidRPr="00305978">
              <w:rPr>
                <w:rFonts w:ascii="Times New Roman" w:eastAsia="Times New Roman" w:hAnsi="Times New Roman" w:cs="Times New Roman"/>
                <w:b/>
                <w:bCs/>
                <w:sz w:val="28"/>
                <w:lang w:eastAsia="ru-RU"/>
              </w:rPr>
              <w:t xml:space="preserve"> Светлана Валерьевна</w:t>
            </w:r>
          </w:p>
        </w:tc>
      </w:tr>
      <w:tr w:rsidR="00305978" w:rsidRPr="00305978" w:rsidTr="00305978">
        <w:trPr>
          <w:tblCellSpacing w:w="0" w:type="dxa"/>
          <w:jc w:val="center"/>
        </w:trPr>
        <w:tc>
          <w:tcPr>
            <w:tcW w:w="1350" w:type="pct"/>
            <w:tcMar>
              <w:top w:w="60" w:type="dxa"/>
              <w:left w:w="60" w:type="dxa"/>
              <w:bottom w:w="60" w:type="dxa"/>
              <w:right w:w="60" w:type="dxa"/>
            </w:tcMar>
            <w:vAlign w:val="center"/>
            <w:hideMark/>
          </w:tcPr>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7"/>
                <w:szCs w:val="27"/>
                <w:bdr w:val="none" w:sz="0" w:space="0" w:color="auto" w:frame="1"/>
                <w:lang w:eastAsia="ru-RU"/>
              </w:rPr>
              <w:t>Адрес</w:t>
            </w:r>
          </w:p>
        </w:tc>
        <w:tc>
          <w:tcPr>
            <w:tcW w:w="3600" w:type="pct"/>
            <w:tcMar>
              <w:top w:w="60" w:type="dxa"/>
              <w:left w:w="60" w:type="dxa"/>
              <w:bottom w:w="60" w:type="dxa"/>
              <w:right w:w="60" w:type="dxa"/>
            </w:tcMar>
            <w:vAlign w:val="center"/>
            <w:hideMark/>
          </w:tcPr>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7"/>
                <w:szCs w:val="27"/>
                <w:bdr w:val="none" w:sz="0" w:space="0" w:color="auto" w:frame="1"/>
                <w:lang w:eastAsia="ru-RU"/>
              </w:rPr>
              <w:t>адрес: Российская Федерация, Краснодарский край,</w:t>
            </w:r>
          </w:p>
          <w:p w:rsidR="00305978" w:rsidRPr="00305978" w:rsidRDefault="00305978" w:rsidP="00305978">
            <w:pPr>
              <w:spacing w:after="0" w:line="240" w:lineRule="auto"/>
              <w:textAlignment w:val="baseline"/>
              <w:rPr>
                <w:rFonts w:ascii="Times New Roman" w:eastAsia="Times New Roman" w:hAnsi="Times New Roman" w:cs="Times New Roman"/>
                <w:sz w:val="24"/>
                <w:szCs w:val="24"/>
                <w:lang w:eastAsia="ru-RU"/>
              </w:rPr>
            </w:pPr>
            <w:r w:rsidRPr="00305978">
              <w:rPr>
                <w:rFonts w:ascii="Times New Roman" w:eastAsia="Times New Roman" w:hAnsi="Times New Roman" w:cs="Times New Roman"/>
                <w:sz w:val="27"/>
                <w:szCs w:val="27"/>
                <w:bdr w:val="none" w:sz="0" w:space="0" w:color="auto" w:frame="1"/>
                <w:lang w:eastAsia="ru-RU"/>
              </w:rPr>
              <w:t>город Лабинск, ул. Пушкина, 66</w:t>
            </w:r>
            <w:r w:rsidRPr="00305978">
              <w:rPr>
                <w:rFonts w:ascii="Times New Roman" w:eastAsia="Times New Roman" w:hAnsi="Times New Roman" w:cs="Times New Roman"/>
                <w:sz w:val="27"/>
                <w:szCs w:val="27"/>
                <w:bdr w:val="none" w:sz="0" w:space="0" w:color="auto" w:frame="1"/>
                <w:lang w:eastAsia="ru-RU"/>
              </w:rPr>
              <w:br/>
              <w:t>график работы: с 09.00 до 18.00</w:t>
            </w:r>
            <w:r w:rsidRPr="00305978">
              <w:rPr>
                <w:rFonts w:ascii="Times New Roman" w:eastAsia="Times New Roman" w:hAnsi="Times New Roman" w:cs="Times New Roman"/>
                <w:sz w:val="27"/>
                <w:szCs w:val="27"/>
                <w:bdr w:val="none" w:sz="0" w:space="0" w:color="auto" w:frame="1"/>
                <w:lang w:eastAsia="ru-RU"/>
              </w:rPr>
              <w:br/>
              <w:t>справочный телефон: 8 (86169) 3-15-89</w:t>
            </w:r>
            <w:r w:rsidRPr="00305978">
              <w:rPr>
                <w:rFonts w:ascii="Times New Roman" w:eastAsia="Times New Roman" w:hAnsi="Times New Roman" w:cs="Times New Roman"/>
                <w:sz w:val="27"/>
                <w:szCs w:val="27"/>
                <w:bdr w:val="none" w:sz="0" w:space="0" w:color="auto" w:frame="1"/>
                <w:lang w:eastAsia="ru-RU"/>
              </w:rPr>
              <w:br/>
              <w:t>адрес сайта в сети интернет:</w:t>
            </w:r>
            <w:r w:rsidRPr="00305978">
              <w:rPr>
                <w:rFonts w:ascii="Times New Roman" w:eastAsia="Times New Roman" w:hAnsi="Times New Roman" w:cs="Times New Roman"/>
                <w:sz w:val="28"/>
                <w:szCs w:val="28"/>
                <w:bdr w:val="none" w:sz="0" w:space="0" w:color="auto" w:frame="1"/>
                <w:lang w:eastAsia="ru-RU"/>
              </w:rPr>
              <w:t> </w:t>
            </w:r>
            <w:proofErr w:type="spellStart"/>
            <w:r w:rsidRPr="00305978">
              <w:rPr>
                <w:rFonts w:ascii="Times New Roman" w:eastAsia="Times New Roman" w:hAnsi="Times New Roman" w:cs="Times New Roman"/>
                <w:color w:val="00B050"/>
                <w:sz w:val="28"/>
                <w:szCs w:val="28"/>
                <w:u w:val="single"/>
                <w:bdr w:val="none" w:sz="0" w:space="0" w:color="auto" w:frame="1"/>
                <w:lang w:val="en-US" w:eastAsia="ru-RU"/>
              </w:rPr>
              <w:t>detsad</w:t>
            </w:r>
            <w:proofErr w:type="spellEnd"/>
            <w:r w:rsidRPr="00305978">
              <w:rPr>
                <w:rFonts w:ascii="Times New Roman" w:eastAsia="Times New Roman" w:hAnsi="Times New Roman" w:cs="Times New Roman"/>
                <w:color w:val="00B050"/>
                <w:sz w:val="28"/>
                <w:szCs w:val="28"/>
                <w:u w:val="single"/>
                <w:bdr w:val="none" w:sz="0" w:space="0" w:color="auto" w:frame="1"/>
                <w:lang w:eastAsia="ru-RU"/>
              </w:rPr>
              <w:t>-7.</w:t>
            </w:r>
            <w:proofErr w:type="spellStart"/>
            <w:r w:rsidRPr="00305978">
              <w:rPr>
                <w:rFonts w:ascii="Times New Roman" w:eastAsia="Times New Roman" w:hAnsi="Times New Roman" w:cs="Times New Roman"/>
                <w:color w:val="00B050"/>
                <w:sz w:val="28"/>
                <w:szCs w:val="28"/>
                <w:u w:val="single"/>
                <w:bdr w:val="none" w:sz="0" w:space="0" w:color="auto" w:frame="1"/>
                <w:lang w:val="en-US" w:eastAsia="ru-RU"/>
              </w:rPr>
              <w:t>ru</w:t>
            </w:r>
            <w:proofErr w:type="spellEnd"/>
            <w:r w:rsidRPr="00305978">
              <w:rPr>
                <w:rFonts w:ascii="Times New Roman" w:eastAsia="Times New Roman" w:hAnsi="Times New Roman" w:cs="Times New Roman"/>
                <w:color w:val="00B050"/>
                <w:sz w:val="27"/>
                <w:szCs w:val="27"/>
                <w:u w:val="single"/>
                <w:bdr w:val="none" w:sz="0" w:space="0" w:color="auto" w:frame="1"/>
                <w:lang w:eastAsia="ru-RU"/>
              </w:rPr>
              <w:t xml:space="preserve"> </w:t>
            </w:r>
            <w:r w:rsidRPr="00305978">
              <w:rPr>
                <w:rFonts w:ascii="Times New Roman" w:eastAsia="Times New Roman" w:hAnsi="Times New Roman" w:cs="Times New Roman"/>
                <w:color w:val="00B050"/>
                <w:sz w:val="27"/>
                <w:szCs w:val="27"/>
                <w:u w:val="single"/>
                <w:bdr w:val="none" w:sz="0" w:space="0" w:color="auto" w:frame="1"/>
                <w:lang w:eastAsia="ru-RU"/>
              </w:rPr>
              <w:br/>
            </w:r>
            <w:r w:rsidRPr="00305978">
              <w:rPr>
                <w:rFonts w:ascii="Times New Roman" w:eastAsia="Times New Roman" w:hAnsi="Times New Roman" w:cs="Times New Roman"/>
                <w:sz w:val="27"/>
                <w:szCs w:val="27"/>
                <w:bdr w:val="none" w:sz="0" w:space="0" w:color="auto" w:frame="1"/>
                <w:lang w:eastAsia="ru-RU"/>
              </w:rPr>
              <w:t>адрес электронной почты: </w:t>
            </w:r>
            <w:proofErr w:type="spellStart"/>
            <w:r w:rsidRPr="00305978">
              <w:rPr>
                <w:rFonts w:ascii="Times New Roman" w:eastAsia="Times New Roman" w:hAnsi="Times New Roman" w:cs="Times New Roman"/>
                <w:color w:val="00B050"/>
                <w:sz w:val="24"/>
                <w:szCs w:val="24"/>
                <w:u w:val="single"/>
                <w:lang w:val="en-US" w:eastAsia="ru-RU"/>
              </w:rPr>
              <w:t>calini</w:t>
            </w:r>
            <w:proofErr w:type="spellEnd"/>
            <w:r w:rsidRPr="00305978">
              <w:rPr>
                <w:rFonts w:ascii="Times New Roman" w:eastAsia="Times New Roman" w:hAnsi="Times New Roman" w:cs="Times New Roman"/>
                <w:color w:val="00B050"/>
                <w:sz w:val="24"/>
                <w:szCs w:val="24"/>
                <w:u w:val="single"/>
                <w:lang w:eastAsia="ru-RU"/>
              </w:rPr>
              <w:t>4</w:t>
            </w:r>
            <w:proofErr w:type="spellStart"/>
            <w:r w:rsidRPr="00305978">
              <w:rPr>
                <w:rFonts w:ascii="Times New Roman" w:eastAsia="Times New Roman" w:hAnsi="Times New Roman" w:cs="Times New Roman"/>
                <w:color w:val="00B050"/>
                <w:sz w:val="24"/>
                <w:szCs w:val="24"/>
                <w:u w:val="single"/>
                <w:lang w:val="en-US" w:eastAsia="ru-RU"/>
              </w:rPr>
              <w:t>enko</w:t>
            </w:r>
            <w:proofErr w:type="spellEnd"/>
            <w:r w:rsidRPr="00305978">
              <w:rPr>
                <w:rFonts w:ascii="Times New Roman" w:eastAsia="Times New Roman" w:hAnsi="Times New Roman" w:cs="Times New Roman"/>
                <w:color w:val="00B050"/>
                <w:sz w:val="24"/>
                <w:szCs w:val="24"/>
                <w:u w:val="single"/>
                <w:lang w:eastAsia="ru-RU"/>
              </w:rPr>
              <w:t>.</w:t>
            </w:r>
            <w:proofErr w:type="spellStart"/>
            <w:r w:rsidRPr="00305978">
              <w:rPr>
                <w:rFonts w:ascii="Times New Roman" w:eastAsia="Times New Roman" w:hAnsi="Times New Roman" w:cs="Times New Roman"/>
                <w:color w:val="00B050"/>
                <w:sz w:val="24"/>
                <w:szCs w:val="24"/>
                <w:u w:val="single"/>
                <w:lang w:val="en-US" w:eastAsia="ru-RU"/>
              </w:rPr>
              <w:t>anna</w:t>
            </w:r>
            <w:proofErr w:type="spellEnd"/>
            <w:r w:rsidRPr="00305978">
              <w:rPr>
                <w:rFonts w:ascii="Times New Roman" w:eastAsia="Times New Roman" w:hAnsi="Times New Roman" w:cs="Times New Roman"/>
                <w:color w:val="00B050"/>
                <w:sz w:val="24"/>
                <w:szCs w:val="24"/>
                <w:u w:val="single"/>
                <w:lang w:eastAsia="ru-RU"/>
              </w:rPr>
              <w:t>@</w:t>
            </w:r>
            <w:proofErr w:type="spellStart"/>
            <w:r w:rsidRPr="00305978">
              <w:rPr>
                <w:rFonts w:ascii="Times New Roman" w:eastAsia="Times New Roman" w:hAnsi="Times New Roman" w:cs="Times New Roman"/>
                <w:color w:val="00B050"/>
                <w:sz w:val="24"/>
                <w:szCs w:val="24"/>
                <w:u w:val="single"/>
                <w:lang w:val="en-US" w:eastAsia="ru-RU"/>
              </w:rPr>
              <w:t>yandex</w:t>
            </w:r>
            <w:proofErr w:type="spellEnd"/>
            <w:r w:rsidRPr="00305978">
              <w:rPr>
                <w:rFonts w:ascii="Times New Roman" w:eastAsia="Times New Roman" w:hAnsi="Times New Roman" w:cs="Times New Roman"/>
                <w:color w:val="00B050"/>
                <w:sz w:val="24"/>
                <w:szCs w:val="24"/>
                <w:u w:val="single"/>
                <w:lang w:eastAsia="ru-RU"/>
              </w:rPr>
              <w:t>.</w:t>
            </w:r>
            <w:proofErr w:type="spellStart"/>
            <w:r w:rsidRPr="00305978">
              <w:rPr>
                <w:rFonts w:ascii="Times New Roman" w:eastAsia="Times New Roman" w:hAnsi="Times New Roman" w:cs="Times New Roman"/>
                <w:color w:val="00B050"/>
                <w:sz w:val="24"/>
                <w:szCs w:val="24"/>
                <w:u w:val="single"/>
                <w:lang w:val="en-US" w:eastAsia="ru-RU"/>
              </w:rPr>
              <w:t>ru</w:t>
            </w:r>
            <w:proofErr w:type="spellEnd"/>
            <w:r w:rsidRPr="00305978">
              <w:rPr>
                <w:rFonts w:ascii="Times New Roman" w:eastAsia="Times New Roman" w:hAnsi="Times New Roman" w:cs="Times New Roman"/>
                <w:sz w:val="24"/>
                <w:szCs w:val="24"/>
                <w:lang w:eastAsia="ru-RU"/>
              </w:rPr>
              <w:t xml:space="preserve"> </w:t>
            </w:r>
          </w:p>
        </w:tc>
      </w:tr>
    </w:tbl>
    <w:p w:rsidR="00305978" w:rsidRPr="00305978" w:rsidRDefault="00305978" w:rsidP="00305978">
      <w:pPr>
        <w:shd w:val="clear" w:color="auto" w:fill="FFFFFF"/>
        <w:spacing w:after="0" w:line="240" w:lineRule="auto"/>
        <w:jc w:val="center"/>
        <w:rPr>
          <w:rFonts w:ascii="Trebuchet MS" w:eastAsia="Times New Roman" w:hAnsi="Trebuchet MS" w:cs="Times New Roman"/>
          <w:color w:val="000000"/>
          <w:sz w:val="27"/>
          <w:szCs w:val="27"/>
          <w:lang w:eastAsia="ru-RU"/>
        </w:rPr>
      </w:pPr>
      <w:r w:rsidRPr="00305978">
        <w:rPr>
          <w:rFonts w:ascii="Trebuchet MS" w:eastAsia="Times New Roman" w:hAnsi="Trebuchet MS" w:cs="Times New Roman"/>
          <w:color w:val="000000"/>
          <w:sz w:val="27"/>
          <w:szCs w:val="27"/>
          <w:lang w:eastAsia="ru-RU"/>
        </w:rPr>
        <w:t> </w:t>
      </w:r>
    </w:p>
    <w:p w:rsidR="00305978" w:rsidRDefault="00305978"/>
    <w:p w:rsidR="00305978" w:rsidRDefault="00305978" w:rsidP="00305978"/>
    <w:p w:rsidR="00305978" w:rsidRPr="00305978" w:rsidRDefault="00305978" w:rsidP="00305978">
      <w:pPr>
        <w:numPr>
          <w:ilvl w:val="0"/>
          <w:numId w:val="1"/>
        </w:numPr>
        <w:shd w:val="clear" w:color="auto" w:fill="FFFFFF"/>
        <w:spacing w:before="75" w:after="75" w:line="240" w:lineRule="auto"/>
        <w:ind w:left="426" w:right="75" w:firstLine="0"/>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Управление дошкольным образовательным бюджетным учреждением осуществляется в соответствии с Законом Российской Федерации «Об образовании»,  Уставом ДОУ  и иными законодательными актами Российской Федерации.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1.1.  Учредитель реализует собственные полномочия в соответствии с действующим законодательством Российской Федерации.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Органами управления Детским садом являются: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а) Высший орган управления — функции высшего органа управления выполняет –  Учредитель (Собственник) Детского сада (посредством своего решения).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б) Единоличный исполнительный орган управления – заведующий Детским садом.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1.1.1. К компетенции высшего органа управления относится решение следующих вопросов:</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изменение настоящего устава, утверждение устава в новой редакции;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определение приоритетных направлений деятельности Детского сада, принципов формирования и использования его имущества;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назначение на должность заведующего Детским садом, в том числе заключение с ним,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утверждение годового отчёта и годового бухгалтерского баланса;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ревизионный контроль финансово – хозяйственной деятельности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lastRenderedPageBreak/>
        <w:t>реорганизация и ликвидация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решение иных вопросов предусмотренных настоящим Уставом.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xml:space="preserve">Полномочия высшего органа управления могут быть делегированы в той или иной части его компетенции, другим отраслевым (функциональным) органом администрации муниципального образования </w:t>
      </w:r>
      <w:proofErr w:type="spellStart"/>
      <w:r w:rsidRPr="00305978">
        <w:rPr>
          <w:rFonts w:ascii="Oswald" w:eastAsia="Times New Roman" w:hAnsi="Oswald" w:cs="Times New Roman"/>
          <w:color w:val="000000"/>
          <w:sz w:val="24"/>
          <w:szCs w:val="24"/>
          <w:lang w:eastAsia="ru-RU"/>
        </w:rPr>
        <w:t>Лабинский</w:t>
      </w:r>
      <w:proofErr w:type="spellEnd"/>
      <w:r w:rsidRPr="00305978">
        <w:rPr>
          <w:rFonts w:ascii="Oswald" w:eastAsia="Times New Roman" w:hAnsi="Oswald" w:cs="Times New Roman"/>
          <w:color w:val="000000"/>
          <w:sz w:val="24"/>
          <w:szCs w:val="24"/>
          <w:lang w:eastAsia="ru-RU"/>
        </w:rPr>
        <w:t xml:space="preserve"> район, кроме решения вопросов о реорганизации и ликвидации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1.2. Управление Детским садом строится на принципах единоначалия и самоуправления. Порядок выборов органов самоуправления и их компетенция определяются настоящим Уставом.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В структуре управления Детского сада предусматриваются: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-совет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-попечительский совет;</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-заведующий Детским садом;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-педагогический совет;</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-общее собрание трудового коллектива.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Pr>
          <w:rFonts w:ascii="Oswald" w:eastAsia="Times New Roman" w:hAnsi="Oswald" w:cs="Times New Roman"/>
          <w:noProof/>
          <w:color w:val="333333"/>
          <w:sz w:val="24"/>
          <w:szCs w:val="24"/>
          <w:lang w:eastAsia="ru-RU"/>
        </w:rPr>
        <w:drawing>
          <wp:inline distT="0" distB="0" distL="0" distR="0">
            <wp:extent cx="2667000" cy="2857500"/>
            <wp:effectExtent l="19050" t="0" r="0" b="0"/>
            <wp:docPr id="1" name="Рисунок 1" descr="http://detsad-7.ru/wp-content/uploads/2017/01/u1-2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7.ru/wp-content/uploads/2017/01/u1-280x300.jpg"/>
                    <pic:cNvPicPr>
                      <a:picLocks noChangeAspect="1" noChangeArrowheads="1"/>
                    </pic:cNvPicPr>
                  </pic:nvPicPr>
                  <pic:blipFill>
                    <a:blip r:embed="rId5" cstate="print"/>
                    <a:srcRect/>
                    <a:stretch>
                      <a:fillRect/>
                    </a:stretch>
                  </pic:blipFill>
                  <pic:spPr bwMode="auto">
                    <a:xfrm>
                      <a:off x="0" y="0"/>
                      <a:ext cx="2667000" cy="2857500"/>
                    </a:xfrm>
                    <a:prstGeom prst="rect">
                      <a:avLst/>
                    </a:prstGeom>
                    <a:noFill/>
                    <a:ln w="9525">
                      <a:noFill/>
                      <a:miter lim="800000"/>
                      <a:headEnd/>
                      <a:tailEnd/>
                    </a:ln>
                  </pic:spPr>
                </pic:pic>
              </a:graphicData>
            </a:graphic>
          </wp:inline>
        </w:drawing>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1.3. Высшим органом самоуправления Детского сада является Совет детского сада. Его состав формируется из числа работников Детского сада, родителей (лиц  их заменяющих), представителей общественности в соответствии с положением о Совете, утвержденном общим собранием коллектива и родительской общественности.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Совет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утверждает локальные акты Детского сада, порядок формирования и использования фондов Детского сада, режим жизни детей;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рассматривает ежегодный отчет о результатах учебно-воспитательной работы;</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утверждает программу развития и деятельности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при необходимости создает временные комитеты, советы по различным направлениям работы и устанавливает их полномочия;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рассматривает поступление и расходование средств;</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привлекает дополнительные финансовые средства для укрепления и развития материально-технической базы;</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контролирует работу заведующего Детским садом и его заместителей;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lastRenderedPageBreak/>
        <w:t>совместно с администрацией создает условия для педагогического просвещения родителей;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согласовывает перечень дополнительных платных услуг.</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Совет Детского сада созывается в любом случае, если этого требуют интересы Детского сада, но не реже 4-х раз в год. Его решения считаются правомочными, если на его заседании присутствовало не менее двух третей состава. Члены совета выполняют свои обязанности на общественных началах и могут потребовать обсуждения любого вопроса, если это предложение получит не менее трети голосов. Решение принимается простым большинством голосов.</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Решения Совета Детского сада, принятые в пределах его полномочий и в соответствии с действующим законодательством, обязательны для администрации и всех членов коллектива/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Заведующий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1.4. Единоличным исполнительным органом Учреждения является заведующий, назначенный на должность Учредителем и прошедший соответствующую аттестацию. Заведующий обеспечивает открытость образовательного учреждения социальной среде, эффективное взаимодействие и сотрудничество с органами местного самоуправления, предприятиями и организациями, надзорными органами, образовательными учреждениями по вопросам управленческой деятельности.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Обязанности заведующего Детским садом: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осуществляет непосредственное  руководство Детским садом;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несет ответственность перед государством и обществом за соблюдение требований охраны прав детей;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xml:space="preserve">планирует и организует образовательный  процесс, осуществляет </w:t>
      </w:r>
      <w:proofErr w:type="gramStart"/>
      <w:r w:rsidRPr="00305978">
        <w:rPr>
          <w:rFonts w:ascii="Oswald" w:eastAsia="Times New Roman" w:hAnsi="Oswald" w:cs="Times New Roman"/>
          <w:color w:val="000000"/>
          <w:sz w:val="24"/>
          <w:szCs w:val="24"/>
          <w:lang w:eastAsia="ru-RU"/>
        </w:rPr>
        <w:t>контроль за</w:t>
      </w:r>
      <w:proofErr w:type="gramEnd"/>
      <w:r w:rsidRPr="00305978">
        <w:rPr>
          <w:rFonts w:ascii="Oswald" w:eastAsia="Times New Roman" w:hAnsi="Oswald" w:cs="Times New Roman"/>
          <w:color w:val="000000"/>
          <w:sz w:val="24"/>
          <w:szCs w:val="24"/>
          <w:lang w:eastAsia="ru-RU"/>
        </w:rPr>
        <w:t xml:space="preserve"> ходом и результатами;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отвечает за качество и эффективность работы педагогического состава;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обеспечивает выполнение правил внутреннего распорядка и сохранность имущества закрепленного за Детским садом;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без доверенности представляет Детский сад во всех государственных и общественных организациях, на предприятиях, арбитражном, третейском суде, суде общей юрисдикции;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распоряжается средствами и имуществом Детского сада в соответствии с  настоящим Уставом и решениями Учредителя (Собственника) или уполномоченного им органа;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заключает от имени Детского сада различные хозяйственные договоры, в том числе трудовые, выдает доверенности;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создает необходимые условия для организации воспитания, обучения и развития детей;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xml:space="preserve">издает приказы и распоряжения </w:t>
      </w:r>
      <w:proofErr w:type="gramStart"/>
      <w:r w:rsidRPr="00305978">
        <w:rPr>
          <w:rFonts w:ascii="Oswald" w:eastAsia="Times New Roman" w:hAnsi="Oswald" w:cs="Times New Roman"/>
          <w:color w:val="000000"/>
          <w:sz w:val="24"/>
          <w:szCs w:val="24"/>
          <w:lang w:eastAsia="ru-RU"/>
        </w:rPr>
        <w:t>обязательные к исполнению</w:t>
      </w:r>
      <w:proofErr w:type="gramEnd"/>
      <w:r w:rsidRPr="00305978">
        <w:rPr>
          <w:rFonts w:ascii="Oswald" w:eastAsia="Times New Roman" w:hAnsi="Oswald" w:cs="Times New Roman"/>
          <w:color w:val="000000"/>
          <w:sz w:val="24"/>
          <w:szCs w:val="24"/>
          <w:lang w:eastAsia="ru-RU"/>
        </w:rPr>
        <w:t xml:space="preserve"> сотрудниками;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утверждает правила внутреннего трудового распорядка работы Детского сада, штатное расписание, устанавливает ставки заработной платы и должностные оклады работникам с учетом их трудового вклада, результатов аттестации и действующих нормативов;</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проводит подбор и назначает своих заместителей, определяет их функциональные обязанности;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lastRenderedPageBreak/>
        <w:t>осуществляет подбор и расстановку педагогических кадров с учетом мнения педагогического коллектива, воспитанников родителей;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осуществляет прием и увольнение педагогического, административно-технического и обслуживающего персонала (работников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определяет надбавки и доплаты к заработной плате; представляет сотрудников к премированию и награждению;</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организует оказание дополнительных образовательных услуг (в том числе – платных) в соответствии с интересами детей и запросами родителей;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организует в установленном порядке рациональное использование выделяемых Детскому саду бюджетных ассигнований и материальных ресурсов;</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несет ответственность за деятельность дошкольного образовательного учреждения перед Учредителем.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создает условия для творческого роста педагогических кадров, применения ими передовых форм и методов обучения и воспитания.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В соответствии с Законом РФ «Об образовании», Федеральным законом «О воинской обязанности и военной службе», Постановлением Правительства РФ от 25 декабря 1998 года N1541 «Об утверждении положения о воинском учете», другими нормативными документами по этим вопросам: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организует и ведет воинский учет  граждан, пребывающих в запасе и граждан, подлежащих призыву на военную службу;</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создает необходимые условия для выполнения работниками воинской обязанности;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proofErr w:type="gramStart"/>
      <w:r w:rsidRPr="00305978">
        <w:rPr>
          <w:rFonts w:ascii="Oswald" w:eastAsia="Times New Roman" w:hAnsi="Oswald" w:cs="Times New Roman"/>
          <w:color w:val="000000"/>
          <w:sz w:val="24"/>
          <w:szCs w:val="24"/>
          <w:lang w:eastAsia="ru-RU"/>
        </w:rPr>
        <w:t>предоставляет отчетные документы</w:t>
      </w:r>
      <w:proofErr w:type="gramEnd"/>
      <w:r w:rsidRPr="00305978">
        <w:rPr>
          <w:rFonts w:ascii="Oswald" w:eastAsia="Times New Roman" w:hAnsi="Oswald" w:cs="Times New Roman"/>
          <w:color w:val="000000"/>
          <w:sz w:val="24"/>
          <w:szCs w:val="24"/>
          <w:lang w:eastAsia="ru-RU"/>
        </w:rPr>
        <w:t xml:space="preserve"> и другие сведения в органы местного самоуправления и военный комиссариат;</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выполняет решения и постановления местных органов власти по гражданской обороне (накопление средств индивидуальной защиты, имущества ГО, приборов, защитных сооружений).</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1.5.  В целях развития и совершенствования учебно-воспитательного процесса, повышения профессионального мастерства и творческого роста педагогов в Детском саду действует педагогический совет – коллегиальный орган, объединяющий педагогических работников Детского сада.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Педагогический Совет</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Управление педагогической деятельностью осуществляет педагогический совет  Учреждения. Членами педагогического совета являются все педагогические работники Учреждения.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Осуществляет стратегию образовательного процесса в Детском саду;</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обсуждает и производит отбор различных вариантов учебных планов, программ, форм, методов образовательного процесса и способов их реализации;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xml:space="preserve">разрабатывает и утверждает программу </w:t>
      </w:r>
      <w:proofErr w:type="spellStart"/>
      <w:r w:rsidRPr="00305978">
        <w:rPr>
          <w:rFonts w:ascii="Oswald" w:eastAsia="Times New Roman" w:hAnsi="Oswald" w:cs="Times New Roman"/>
          <w:color w:val="000000"/>
          <w:sz w:val="24"/>
          <w:szCs w:val="24"/>
          <w:lang w:eastAsia="ru-RU"/>
        </w:rPr>
        <w:t>научно-эксперементальной</w:t>
      </w:r>
      <w:proofErr w:type="spellEnd"/>
      <w:r w:rsidRPr="00305978">
        <w:rPr>
          <w:rFonts w:ascii="Oswald" w:eastAsia="Times New Roman" w:hAnsi="Oswald" w:cs="Times New Roman"/>
          <w:color w:val="000000"/>
          <w:sz w:val="24"/>
          <w:szCs w:val="24"/>
          <w:lang w:eastAsia="ru-RU"/>
        </w:rPr>
        <w:t xml:space="preserve"> работы, определяет направления взаимодействия Детского сада с методическими центрами, другими государственными организациями;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организует работу по повышению квалификации педагогов, развитию их творческих инициатив, изучению передового опыта, рекомендует педагогических работников на курсы повышения квалификации, а также представляет педагогических и других работников Детского сада к различным видам поощрения;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принимает решения по всем другим вопросам профессиональной деятельности педагогов;</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lastRenderedPageBreak/>
        <w:t>— педагогический совет собирается не реже 4-х раз в год.</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Решения педагогического совета в пределах его полномочий обязательны для администрации и педагогов Детского сада.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1.6. Трудовой коллектив Детского сада составляют все граждане, участвующие своим трудом в его деятельности на основе  трудового договора (контракта). Полномочия трудового коллектива детского сада  осуществляются Общим собранием трудового коллектива,  которое собирается по мере необходимости, но не реже двух раз в год.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Общее собрание трудового коллектива: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принимает Устав, изменения и дополнения к нему;</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xml:space="preserve">— утверждает Правила внутреннего трудового распорядка Детского </w:t>
      </w:r>
      <w:proofErr w:type="gramStart"/>
      <w:r w:rsidRPr="00305978">
        <w:rPr>
          <w:rFonts w:ascii="Oswald" w:eastAsia="Times New Roman" w:hAnsi="Oswald" w:cs="Times New Roman"/>
          <w:color w:val="000000"/>
          <w:sz w:val="24"/>
          <w:szCs w:val="24"/>
          <w:lang w:eastAsia="ru-RU"/>
        </w:rPr>
        <w:t>сада</w:t>
      </w:r>
      <w:proofErr w:type="gramEnd"/>
      <w:r w:rsidRPr="00305978">
        <w:rPr>
          <w:rFonts w:ascii="Oswald" w:eastAsia="Times New Roman" w:hAnsi="Oswald" w:cs="Times New Roman"/>
          <w:color w:val="000000"/>
          <w:sz w:val="24"/>
          <w:szCs w:val="24"/>
          <w:lang w:eastAsia="ru-RU"/>
        </w:rPr>
        <w:t xml:space="preserve"> по представлению заведующего Детским садом;</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принимает решения о необходимости заключения коллективного договора;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утверждает коллективный договор;</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выдвигает коллективные требования работников Детского сада и избирает полномочных представителей для участия в разрешении коллективного трудового спора;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xml:space="preserve">       Общее собрание трудового коллектива </w:t>
      </w:r>
      <w:proofErr w:type="gramStart"/>
      <w:r w:rsidRPr="00305978">
        <w:rPr>
          <w:rFonts w:ascii="Oswald" w:eastAsia="Times New Roman" w:hAnsi="Oswald" w:cs="Times New Roman"/>
          <w:color w:val="000000"/>
          <w:sz w:val="24"/>
          <w:szCs w:val="24"/>
          <w:lang w:eastAsia="ru-RU"/>
        </w:rPr>
        <w:t>в праве</w:t>
      </w:r>
      <w:proofErr w:type="gramEnd"/>
      <w:r w:rsidRPr="00305978">
        <w:rPr>
          <w:rFonts w:ascii="Oswald" w:eastAsia="Times New Roman" w:hAnsi="Oswald" w:cs="Times New Roman"/>
          <w:color w:val="000000"/>
          <w:sz w:val="24"/>
          <w:szCs w:val="24"/>
          <w:lang w:eastAsia="ru-RU"/>
        </w:rPr>
        <w:t xml:space="preserve"> принимать решения, если в его работе участвует более половины сотрудников, для которых Детский сад является  основным местом работы.</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       По вопросам объявления забастовки  Общее собрание  трудового коллектива Детского сада считается правомочным, если на нем присутствовало не менее 2\3 общего  числа работников. Решение общего собрания трудового коллектива Детского сада принимается простым большинством присутствующих на собрании работников. Процедура голосования определяется Общим собранием трудового коллектива Детского сада.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2. Педагогический, вспомогательный и обслуживающий персонал детского сада формируется на основе трудовых договоров с работниками с соблюдением Трудового Кодекса РФ и Закона РФ «Об образовании». Сотрудники Детского сада в свою очередь руководствуются должностными инструкциями и «Правилами внутреннего распорядка». </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3. В целях совершенствования работы по подбору и расстановке кадров, повышения методического уровня и творческого мастерства педагогов, повышения их заинтересованности в конечных результатах труда, преподавательский состав Детского сада в установленном порядке проходит периодическую аттестацию.</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4. Оплата труда работников Детского сада и их материальное стимулирование осуществляется в пределах установленного фонда оплаты труда в соответствии с « Единой тарифной сеткой по оплате труда работников бюджетной сферы».</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5. Премии, надбавки и доплаты работникам Детского сада устанавливаются в соответствии с действующими нормативными актами.</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6.Деятельность Детского сада регламентируется документами, принятыми в детском саду. К ним относятся: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правила внутреннего распорядка;</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приказы (распоряжения, поручения руководителя);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24"/>
          <w:szCs w:val="24"/>
          <w:lang w:eastAsia="ru-RU"/>
        </w:rPr>
        <w:t>решения (совета, педагогического совета, собрания трудового коллектива), акты, протоколы, положения.</w:t>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000000"/>
          <w:sz w:val="18"/>
          <w:szCs w:val="18"/>
          <w:lang w:eastAsia="ru-RU"/>
        </w:rPr>
        <w:lastRenderedPageBreak/>
        <w:t> </w:t>
      </w:r>
      <w:r>
        <w:rPr>
          <w:rFonts w:ascii="Oswald" w:eastAsia="Times New Roman" w:hAnsi="Oswald" w:cs="Times New Roman"/>
          <w:noProof/>
          <w:color w:val="333333"/>
          <w:sz w:val="24"/>
          <w:szCs w:val="24"/>
          <w:lang w:eastAsia="ru-RU"/>
        </w:rPr>
        <w:drawing>
          <wp:inline distT="0" distB="0" distL="0" distR="0">
            <wp:extent cx="2857500" cy="2428875"/>
            <wp:effectExtent l="19050" t="0" r="0" b="0"/>
            <wp:docPr id="2" name="Рисунок 2" descr="http://detsad-7.ru/wp-content/uploads/2017/01/u2-300x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7.ru/wp-content/uploads/2017/01/u2-300x255.jpg"/>
                    <pic:cNvPicPr>
                      <a:picLocks noChangeAspect="1" noChangeArrowheads="1"/>
                    </pic:cNvPicPr>
                  </pic:nvPicPr>
                  <pic:blipFill>
                    <a:blip r:embed="rId6" cstate="print"/>
                    <a:srcRect/>
                    <a:stretch>
                      <a:fillRect/>
                    </a:stretch>
                  </pic:blipFill>
                  <pic:spPr bwMode="auto">
                    <a:xfrm>
                      <a:off x="0" y="0"/>
                      <a:ext cx="2857500" cy="2428875"/>
                    </a:xfrm>
                    <a:prstGeom prst="rect">
                      <a:avLst/>
                    </a:prstGeom>
                    <a:noFill/>
                    <a:ln w="9525">
                      <a:noFill/>
                      <a:miter lim="800000"/>
                      <a:headEnd/>
                      <a:tailEnd/>
                    </a:ln>
                  </pic:spPr>
                </pic:pic>
              </a:graphicData>
            </a:graphic>
          </wp:inline>
        </w:drawing>
      </w:r>
    </w:p>
    <w:p w:rsidR="00305978" w:rsidRPr="00305978" w:rsidRDefault="00305978" w:rsidP="00305978">
      <w:pPr>
        <w:shd w:val="clear" w:color="auto" w:fill="FFFFFF"/>
        <w:spacing w:before="75" w:after="75" w:line="240" w:lineRule="auto"/>
        <w:ind w:left="360" w:right="75"/>
        <w:rPr>
          <w:rFonts w:ascii="Oswald" w:eastAsia="Times New Roman" w:hAnsi="Oswald" w:cs="Times New Roman"/>
          <w:color w:val="333333"/>
          <w:sz w:val="24"/>
          <w:szCs w:val="24"/>
          <w:lang w:eastAsia="ru-RU"/>
        </w:rPr>
      </w:pPr>
      <w:r w:rsidRPr="00305978">
        <w:rPr>
          <w:rFonts w:ascii="Oswald" w:eastAsia="Times New Roman" w:hAnsi="Oswald" w:cs="Times New Roman"/>
          <w:color w:val="333333"/>
          <w:sz w:val="24"/>
          <w:szCs w:val="24"/>
          <w:lang w:eastAsia="ru-RU"/>
        </w:rPr>
        <w:t> </w:t>
      </w:r>
    </w:p>
    <w:p w:rsidR="00811561" w:rsidRPr="00305978" w:rsidRDefault="00811561" w:rsidP="00305978">
      <w:pPr>
        <w:ind w:firstLine="708"/>
      </w:pPr>
    </w:p>
    <w:sectPr w:rsidR="00811561" w:rsidRPr="00305978" w:rsidSect="00811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49C5"/>
    <w:multiLevelType w:val="multilevel"/>
    <w:tmpl w:val="4528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978"/>
    <w:rsid w:val="00043A96"/>
    <w:rsid w:val="001F456A"/>
    <w:rsid w:val="00305978"/>
    <w:rsid w:val="00724DCB"/>
    <w:rsid w:val="00811561"/>
    <w:rsid w:val="00E1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80"/>
    <w:rPr>
      <w:rFonts w:ascii="Calibri" w:hAnsi="Calibri"/>
    </w:rPr>
  </w:style>
  <w:style w:type="paragraph" w:styleId="2">
    <w:name w:val="heading 2"/>
    <w:basedOn w:val="a"/>
    <w:link w:val="20"/>
    <w:uiPriority w:val="9"/>
    <w:qFormat/>
    <w:rsid w:val="003059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97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05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978"/>
    <w:rPr>
      <w:b/>
      <w:bCs/>
    </w:rPr>
  </w:style>
  <w:style w:type="character" w:styleId="a5">
    <w:name w:val="Hyperlink"/>
    <w:basedOn w:val="a0"/>
    <w:uiPriority w:val="99"/>
    <w:semiHidden/>
    <w:unhideWhenUsed/>
    <w:rsid w:val="00305978"/>
    <w:rPr>
      <w:color w:val="0000FF"/>
      <w:u w:val="single"/>
    </w:rPr>
  </w:style>
  <w:style w:type="paragraph" w:styleId="a6">
    <w:name w:val="Balloon Text"/>
    <w:basedOn w:val="a"/>
    <w:link w:val="a7"/>
    <w:uiPriority w:val="99"/>
    <w:semiHidden/>
    <w:unhideWhenUsed/>
    <w:rsid w:val="003059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664654">
      <w:bodyDiv w:val="1"/>
      <w:marLeft w:val="0"/>
      <w:marRight w:val="0"/>
      <w:marTop w:val="0"/>
      <w:marBottom w:val="0"/>
      <w:divBdr>
        <w:top w:val="none" w:sz="0" w:space="0" w:color="auto"/>
        <w:left w:val="none" w:sz="0" w:space="0" w:color="auto"/>
        <w:bottom w:val="none" w:sz="0" w:space="0" w:color="auto"/>
        <w:right w:val="none" w:sz="0" w:space="0" w:color="auto"/>
      </w:divBdr>
    </w:div>
    <w:div w:id="17617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1767</Words>
  <Characters>10076</Characters>
  <Application>Microsoft Office Word</Application>
  <DocSecurity>0</DocSecurity>
  <Lines>83</Lines>
  <Paragraphs>23</Paragraphs>
  <ScaleCrop>false</ScaleCrop>
  <Company>Microsoft</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2017-12-18T08:11:00Z</dcterms:created>
  <dcterms:modified xsi:type="dcterms:W3CDTF">2017-12-18T08:19:00Z</dcterms:modified>
</cp:coreProperties>
</file>